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ED" w:rsidRDefault="00AB21ED" w:rsidP="00E800B3">
      <w:pPr>
        <w:pStyle w:val="2"/>
        <w:spacing w:before="0"/>
        <w:jc w:val="center"/>
        <w:rPr>
          <w:rFonts w:ascii="Times New Roman" w:hAnsi="Times New Roman"/>
          <w:i w:val="0"/>
        </w:rPr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45pt" o:ole="" fillcolor="window">
            <v:imagedata r:id="rId9" o:title="" croptop="19405f"/>
          </v:shape>
          <o:OLEObject Type="Embed" ProgID="Word.Picture.8" ShapeID="_x0000_i1025" DrawAspect="Content" ObjectID="_1638258831" r:id="rId10"/>
        </w:object>
      </w:r>
    </w:p>
    <w:p w:rsidR="00AB21ED" w:rsidRPr="00844ADC" w:rsidRDefault="00AB21ED" w:rsidP="00B07EBF">
      <w:pPr>
        <w:pStyle w:val="2"/>
        <w:spacing w:before="360"/>
        <w:jc w:val="center"/>
        <w:rPr>
          <w:rFonts w:ascii="Times New Roman" w:hAnsi="Times New Roman"/>
          <w:i w:val="0"/>
        </w:rPr>
      </w:pPr>
      <w:r w:rsidRPr="00844ADC">
        <w:rPr>
          <w:rFonts w:ascii="Times New Roman" w:hAnsi="Times New Roman"/>
          <w:i w:val="0"/>
        </w:rPr>
        <w:t>ПРАВИТЕЛЬСТВО КИРОВСКОЙ ОБЛАСТИ</w:t>
      </w:r>
    </w:p>
    <w:p w:rsidR="00AB21ED" w:rsidRPr="001309EF" w:rsidRDefault="00AB21ED" w:rsidP="00AB21ED">
      <w:pPr>
        <w:rPr>
          <w:sz w:val="28"/>
          <w:szCs w:val="28"/>
        </w:rPr>
      </w:pPr>
    </w:p>
    <w:p w:rsidR="00AB21ED" w:rsidRPr="00FF1D7D" w:rsidRDefault="00FF1D7D" w:rsidP="002C185D">
      <w:pPr>
        <w:spacing w:after="360"/>
        <w:jc w:val="center"/>
        <w:rPr>
          <w:b/>
          <w:sz w:val="32"/>
          <w:szCs w:val="28"/>
        </w:rPr>
      </w:pPr>
      <w:r w:rsidRPr="00FF1D7D">
        <w:rPr>
          <w:b/>
          <w:sz w:val="32"/>
          <w:szCs w:val="28"/>
        </w:rPr>
        <w:t>ПОСТАНОВЛЕНИЕ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843"/>
        <w:gridCol w:w="142"/>
      </w:tblGrid>
      <w:tr w:rsidR="00AB21ED" w:rsidRPr="009D0283" w:rsidTr="002C185D">
        <w:trPr>
          <w:gridAfter w:val="1"/>
          <w:wAfter w:w="142" w:type="dxa"/>
        </w:trPr>
        <w:tc>
          <w:tcPr>
            <w:tcW w:w="1915" w:type="dxa"/>
            <w:tcBorders>
              <w:bottom w:val="single" w:sz="4" w:space="0" w:color="auto"/>
            </w:tcBorders>
          </w:tcPr>
          <w:p w:rsidR="00AB21ED" w:rsidRPr="009D0283" w:rsidRDefault="000B4ED0" w:rsidP="00271CF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17.12.2019</w:t>
            </w:r>
          </w:p>
        </w:tc>
        <w:tc>
          <w:tcPr>
            <w:tcW w:w="2731" w:type="dxa"/>
          </w:tcPr>
          <w:p w:rsidR="00AB21ED" w:rsidRPr="009D0283" w:rsidRDefault="00AB21ED" w:rsidP="00271CF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AB21ED" w:rsidRPr="009D0283" w:rsidRDefault="00D84B94" w:rsidP="00271C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AB21ED" w:rsidRPr="009D0283" w:rsidRDefault="000B4ED0" w:rsidP="00271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672-П</w:t>
            </w:r>
          </w:p>
        </w:tc>
      </w:tr>
      <w:tr w:rsidR="00AB21ED" w:rsidRPr="00C33890" w:rsidTr="00A46E21">
        <w:tc>
          <w:tcPr>
            <w:tcW w:w="9356" w:type="dxa"/>
            <w:gridSpan w:val="5"/>
          </w:tcPr>
          <w:p w:rsidR="00AB21ED" w:rsidRPr="00C33890" w:rsidRDefault="00AB21ED" w:rsidP="00271CF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308B0" w:rsidRDefault="00271CF3" w:rsidP="002C185D">
      <w:pPr>
        <w:autoSpaceDE w:val="0"/>
        <w:autoSpaceDN w:val="0"/>
        <w:adjustRightInd w:val="0"/>
        <w:spacing w:before="48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271CF3">
        <w:rPr>
          <w:rFonts w:eastAsiaTheme="minorHAnsi"/>
          <w:b/>
          <w:sz w:val="28"/>
          <w:szCs w:val="28"/>
          <w:lang w:eastAsia="en-US"/>
        </w:rPr>
        <w:t xml:space="preserve">О </w:t>
      </w:r>
      <w:r w:rsidR="00FF1D7D">
        <w:rPr>
          <w:rFonts w:eastAsiaTheme="minorHAnsi"/>
          <w:b/>
          <w:sz w:val="28"/>
          <w:szCs w:val="28"/>
          <w:lang w:eastAsia="en-US"/>
        </w:rPr>
        <w:t>внесении изменений в постановлени</w:t>
      </w:r>
      <w:r w:rsidR="00164DA4">
        <w:rPr>
          <w:rFonts w:eastAsiaTheme="minorHAnsi"/>
          <w:b/>
          <w:sz w:val="28"/>
          <w:szCs w:val="28"/>
          <w:lang w:eastAsia="en-US"/>
        </w:rPr>
        <w:t>е</w:t>
      </w:r>
    </w:p>
    <w:p w:rsidR="00AB21ED" w:rsidRPr="00164DA4" w:rsidRDefault="00271CF3" w:rsidP="002C185D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 w:rsidRPr="00271CF3">
        <w:rPr>
          <w:rFonts w:eastAsiaTheme="minorHAnsi"/>
          <w:b/>
          <w:sz w:val="28"/>
          <w:szCs w:val="28"/>
          <w:lang w:eastAsia="en-US"/>
        </w:rPr>
        <w:t xml:space="preserve">Правительства Кировской области </w:t>
      </w:r>
      <w:r w:rsidR="00164DA4">
        <w:rPr>
          <w:rFonts w:eastAsiaTheme="minorHAnsi"/>
          <w:b/>
          <w:sz w:val="28"/>
          <w:szCs w:val="28"/>
          <w:lang w:eastAsia="en-US"/>
        </w:rPr>
        <w:t>от 24.04.2013 № 206</w:t>
      </w:r>
      <w:r w:rsidR="00164DA4" w:rsidRPr="002C185D">
        <w:rPr>
          <w:rFonts w:eastAsiaTheme="minorHAnsi"/>
          <w:b/>
          <w:sz w:val="28"/>
          <w:szCs w:val="28"/>
          <w:lang w:eastAsia="en-US"/>
        </w:rPr>
        <w:t>/</w:t>
      </w:r>
      <w:r w:rsidR="00164DA4">
        <w:rPr>
          <w:rFonts w:eastAsiaTheme="minorHAnsi"/>
          <w:b/>
          <w:sz w:val="28"/>
          <w:szCs w:val="28"/>
          <w:lang w:eastAsia="en-US"/>
        </w:rPr>
        <w:t>226</w:t>
      </w:r>
    </w:p>
    <w:p w:rsidR="00AB21ED" w:rsidRDefault="00FF1D7D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Правительство Кировской области ПОСТАНОВЛЯЕТ:</w:t>
      </w:r>
    </w:p>
    <w:p w:rsidR="00683418" w:rsidRDefault="009A6750" w:rsidP="00164D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1.  </w:t>
      </w:r>
      <w:r w:rsidR="00683418" w:rsidRPr="005D2F93">
        <w:rPr>
          <w:rFonts w:eastAsiaTheme="minorHAnsi"/>
          <w:sz w:val="28"/>
          <w:szCs w:val="28"/>
          <w:lang w:eastAsia="en-US"/>
        </w:rPr>
        <w:t xml:space="preserve">Внести в </w:t>
      </w:r>
      <w:r w:rsidR="00BD352E" w:rsidRPr="005D2F93">
        <w:rPr>
          <w:rFonts w:eastAsiaTheme="minorHAnsi"/>
          <w:sz w:val="28"/>
          <w:szCs w:val="28"/>
          <w:lang w:eastAsia="en-US"/>
        </w:rPr>
        <w:t>Административный регламент по предоставлению государственной услуги по оформлению, государственной регистрации</w:t>
      </w:r>
      <w:r w:rsidR="002A75F3">
        <w:rPr>
          <w:rFonts w:eastAsiaTheme="minorHAnsi"/>
          <w:sz w:val="28"/>
          <w:szCs w:val="28"/>
          <w:lang w:eastAsia="en-US"/>
        </w:rPr>
        <w:br/>
      </w:r>
      <w:r w:rsidR="00BD352E" w:rsidRPr="005D2F93">
        <w:rPr>
          <w:rFonts w:eastAsiaTheme="minorHAnsi"/>
          <w:sz w:val="28"/>
          <w:szCs w:val="28"/>
          <w:lang w:eastAsia="en-US"/>
        </w:rPr>
        <w:t>и выдаче лицензии на пользование участками недр местного значения</w:t>
      </w:r>
      <w:r w:rsidR="002A75F3">
        <w:rPr>
          <w:rFonts w:eastAsiaTheme="minorHAnsi"/>
          <w:sz w:val="28"/>
          <w:szCs w:val="28"/>
          <w:lang w:eastAsia="en-US"/>
        </w:rPr>
        <w:br/>
      </w:r>
      <w:r w:rsidR="00BD352E" w:rsidRPr="005D2F93">
        <w:rPr>
          <w:rFonts w:eastAsiaTheme="minorHAnsi"/>
          <w:sz w:val="28"/>
          <w:szCs w:val="28"/>
          <w:lang w:eastAsia="en-US"/>
        </w:rPr>
        <w:t xml:space="preserve">на территории Кировской области, утвержденный </w:t>
      </w:r>
      <w:r w:rsidR="00683418" w:rsidRPr="005D2F93">
        <w:rPr>
          <w:rFonts w:eastAsiaTheme="minorHAnsi"/>
          <w:sz w:val="28"/>
          <w:szCs w:val="28"/>
          <w:lang w:eastAsia="en-US"/>
        </w:rPr>
        <w:t>постановление</w:t>
      </w:r>
      <w:r w:rsidR="00BD352E" w:rsidRPr="005D2F93">
        <w:rPr>
          <w:rFonts w:eastAsiaTheme="minorHAnsi"/>
          <w:sz w:val="28"/>
          <w:szCs w:val="28"/>
          <w:lang w:eastAsia="en-US"/>
        </w:rPr>
        <w:t>м</w:t>
      </w:r>
      <w:r w:rsidR="00683418" w:rsidRPr="005D2F93">
        <w:rPr>
          <w:rFonts w:eastAsiaTheme="minorHAnsi"/>
          <w:sz w:val="28"/>
          <w:szCs w:val="28"/>
          <w:lang w:eastAsia="en-US"/>
        </w:rPr>
        <w:t xml:space="preserve"> Правительства Кировской области от 24.04.2013 № 206/226</w:t>
      </w:r>
      <w:r w:rsidR="002A75F3">
        <w:rPr>
          <w:rFonts w:eastAsiaTheme="minorHAnsi"/>
          <w:sz w:val="28"/>
          <w:szCs w:val="28"/>
          <w:lang w:eastAsia="en-US"/>
        </w:rPr>
        <w:br/>
      </w:r>
      <w:r w:rsidR="00164DA4">
        <w:rPr>
          <w:rFonts w:eastAsiaTheme="minorHAnsi"/>
          <w:sz w:val="28"/>
          <w:szCs w:val="28"/>
          <w:lang w:eastAsia="en-US"/>
        </w:rPr>
        <w:t>«</w:t>
      </w:r>
      <w:r w:rsidR="00164DA4" w:rsidRPr="00164DA4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по предоставлению государственной услуги по оформлению, государственной регистрации</w:t>
      </w:r>
      <w:r w:rsidR="002A75F3">
        <w:rPr>
          <w:rFonts w:eastAsiaTheme="minorHAnsi"/>
          <w:sz w:val="28"/>
          <w:szCs w:val="28"/>
          <w:lang w:eastAsia="en-US"/>
        </w:rPr>
        <w:br/>
      </w:r>
      <w:r w:rsidR="00164DA4" w:rsidRPr="00164DA4">
        <w:rPr>
          <w:rFonts w:eastAsiaTheme="minorHAnsi"/>
          <w:sz w:val="28"/>
          <w:szCs w:val="28"/>
          <w:lang w:eastAsia="en-US"/>
        </w:rPr>
        <w:t>и выдаче лицензий на пользование участками недр местного значения</w:t>
      </w:r>
      <w:r w:rsidR="002A75F3">
        <w:rPr>
          <w:rFonts w:eastAsiaTheme="minorHAnsi"/>
          <w:sz w:val="28"/>
          <w:szCs w:val="28"/>
          <w:lang w:eastAsia="en-US"/>
        </w:rPr>
        <w:br/>
      </w:r>
      <w:r w:rsidR="00164DA4" w:rsidRPr="00164DA4">
        <w:rPr>
          <w:rFonts w:eastAsiaTheme="minorHAnsi"/>
          <w:sz w:val="28"/>
          <w:szCs w:val="28"/>
          <w:lang w:eastAsia="en-US"/>
        </w:rPr>
        <w:t>на территории Кировской об</w:t>
      </w:r>
      <w:r w:rsidR="00164DA4">
        <w:rPr>
          <w:rFonts w:eastAsiaTheme="minorHAnsi"/>
          <w:sz w:val="28"/>
          <w:szCs w:val="28"/>
          <w:lang w:eastAsia="en-US"/>
        </w:rPr>
        <w:t>ласти»</w:t>
      </w:r>
      <w:r w:rsidR="002C185D">
        <w:rPr>
          <w:rFonts w:eastAsiaTheme="minorHAnsi"/>
          <w:sz w:val="28"/>
          <w:szCs w:val="28"/>
          <w:lang w:eastAsia="en-US"/>
        </w:rPr>
        <w:t>,</w:t>
      </w:r>
      <w:r w:rsidR="00164DA4">
        <w:rPr>
          <w:rFonts w:eastAsiaTheme="minorHAnsi"/>
          <w:sz w:val="28"/>
          <w:szCs w:val="28"/>
          <w:lang w:eastAsia="en-US"/>
        </w:rPr>
        <w:t xml:space="preserve"> </w:t>
      </w:r>
      <w:r w:rsidR="00683418" w:rsidRPr="005D2F93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A46E21" w:rsidRDefault="00A46E21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 В разделе 2 «</w:t>
      </w:r>
      <w:r w:rsidRPr="005D2F93">
        <w:rPr>
          <w:rFonts w:eastAsiaTheme="minorHAnsi"/>
          <w:sz w:val="28"/>
          <w:szCs w:val="28"/>
          <w:lang w:eastAsia="en-US"/>
        </w:rPr>
        <w:t>Стандарт предоставления государственной услуги»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83418" w:rsidRDefault="00A46E21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64DA4">
        <w:rPr>
          <w:rFonts w:eastAsiaTheme="minorHAnsi"/>
          <w:sz w:val="28"/>
          <w:szCs w:val="28"/>
          <w:lang w:eastAsia="en-US"/>
        </w:rPr>
        <w:t>1</w:t>
      </w:r>
      <w:r w:rsidR="00683418" w:rsidRPr="005D2F93">
        <w:rPr>
          <w:rFonts w:eastAsiaTheme="minorHAnsi"/>
          <w:sz w:val="28"/>
          <w:szCs w:val="28"/>
          <w:lang w:eastAsia="en-US"/>
        </w:rPr>
        <w:t>.1.</w:t>
      </w:r>
      <w:r w:rsidR="009A6750">
        <w:rPr>
          <w:rFonts w:eastAsiaTheme="minorHAnsi"/>
          <w:sz w:val="28"/>
          <w:szCs w:val="28"/>
          <w:lang w:eastAsia="en-US"/>
        </w:rPr>
        <w:t> </w:t>
      </w:r>
      <w:hyperlink r:id="rId11" w:history="1">
        <w:r w:rsidR="00683418" w:rsidRPr="005D2F93">
          <w:rPr>
            <w:rFonts w:eastAsiaTheme="minorHAnsi"/>
            <w:sz w:val="28"/>
            <w:szCs w:val="28"/>
            <w:lang w:eastAsia="en-US"/>
          </w:rPr>
          <w:t xml:space="preserve">Абзац второй пункта 2.6.1 </w:t>
        </w:r>
        <w:r w:rsidR="002C185D">
          <w:rPr>
            <w:rFonts w:eastAsiaTheme="minorHAnsi"/>
            <w:sz w:val="28"/>
            <w:szCs w:val="28"/>
            <w:lang w:eastAsia="en-US"/>
          </w:rPr>
          <w:t>подраздела</w:t>
        </w:r>
        <w:r w:rsidR="00683418" w:rsidRPr="005D2F93">
          <w:rPr>
            <w:rFonts w:eastAsiaTheme="minorHAnsi"/>
            <w:sz w:val="28"/>
            <w:szCs w:val="28"/>
            <w:lang w:eastAsia="en-US"/>
          </w:rPr>
          <w:t xml:space="preserve"> 2.6</w:t>
        </w:r>
      </w:hyperlink>
      <w:r w:rsidR="002C185D">
        <w:t xml:space="preserve"> </w:t>
      </w:r>
      <w:r w:rsidRPr="005D2F93">
        <w:rPr>
          <w:rFonts w:eastAsiaTheme="minorHAnsi"/>
          <w:sz w:val="28"/>
          <w:szCs w:val="28"/>
          <w:lang w:eastAsia="en-US"/>
        </w:rPr>
        <w:t>дополнить словами «(при наличии печати)».</w:t>
      </w:r>
    </w:p>
    <w:p w:rsidR="00A46E21" w:rsidRPr="005D2F93" w:rsidRDefault="00A46E21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C4525">
        <w:rPr>
          <w:rFonts w:eastAsiaTheme="minorHAnsi"/>
          <w:sz w:val="28"/>
          <w:szCs w:val="28"/>
          <w:lang w:eastAsia="en-US"/>
        </w:rPr>
        <w:t>1.1.2.</w:t>
      </w:r>
      <w:r w:rsidRPr="001174E2">
        <w:rPr>
          <w:rFonts w:eastAsiaTheme="minorHAnsi"/>
          <w:spacing w:val="-20"/>
          <w:sz w:val="28"/>
          <w:szCs w:val="28"/>
          <w:lang w:eastAsia="en-US"/>
        </w:rPr>
        <w:t> </w:t>
      </w:r>
      <w:hyperlink r:id="rId12" w:history="1">
        <w:r w:rsidRPr="002C4525">
          <w:rPr>
            <w:rFonts w:eastAsiaTheme="minorHAnsi"/>
            <w:spacing w:val="-14"/>
            <w:sz w:val="28"/>
            <w:szCs w:val="28"/>
            <w:lang w:eastAsia="en-US"/>
          </w:rPr>
          <w:t>Абзац третий подраздела 2.7</w:t>
        </w:r>
      </w:hyperlink>
      <w:r w:rsidRPr="002C4525">
        <w:rPr>
          <w:spacing w:val="-14"/>
          <w:sz w:val="28"/>
          <w:szCs w:val="28"/>
        </w:rPr>
        <w:t xml:space="preserve"> </w:t>
      </w:r>
      <w:r w:rsidRPr="002C4525">
        <w:rPr>
          <w:rFonts w:eastAsiaTheme="minorHAnsi"/>
          <w:spacing w:val="-14"/>
          <w:sz w:val="28"/>
          <w:szCs w:val="28"/>
          <w:lang w:eastAsia="en-US"/>
        </w:rPr>
        <w:t>дополнить словами «(при наличии печати)»</w:t>
      </w:r>
      <w:r w:rsidR="00E800B3" w:rsidRPr="002C4525">
        <w:rPr>
          <w:rFonts w:eastAsiaTheme="minorHAnsi"/>
          <w:spacing w:val="-14"/>
          <w:sz w:val="28"/>
          <w:szCs w:val="28"/>
          <w:lang w:eastAsia="en-US"/>
        </w:rPr>
        <w:t>.</w:t>
      </w:r>
    </w:p>
    <w:p w:rsidR="00683418" w:rsidRDefault="00164DA4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9A6750">
        <w:rPr>
          <w:rFonts w:eastAsiaTheme="minorHAnsi"/>
          <w:sz w:val="28"/>
          <w:szCs w:val="28"/>
          <w:lang w:eastAsia="en-US"/>
        </w:rPr>
        <w:t>.2. </w:t>
      </w:r>
      <w:proofErr w:type="gramStart"/>
      <w:r w:rsidR="00683418" w:rsidRPr="005D2F93">
        <w:rPr>
          <w:rFonts w:eastAsiaTheme="minorHAnsi"/>
          <w:sz w:val="28"/>
          <w:szCs w:val="28"/>
          <w:lang w:eastAsia="en-US"/>
        </w:rPr>
        <w:t xml:space="preserve">В </w:t>
      </w:r>
      <w:hyperlink r:id="rId13" w:history="1">
        <w:r w:rsidR="00683418" w:rsidRPr="005D2F93">
          <w:rPr>
            <w:rFonts w:eastAsiaTheme="minorHAnsi"/>
            <w:sz w:val="28"/>
            <w:szCs w:val="28"/>
            <w:lang w:eastAsia="en-US"/>
          </w:rPr>
          <w:t xml:space="preserve">абзаце пятом подпункта 3.3.4.1.2 подпункта 3.3.4.1 </w:t>
        </w:r>
        <w:r w:rsidR="002C185D">
          <w:rPr>
            <w:rFonts w:eastAsiaTheme="minorHAnsi"/>
            <w:sz w:val="28"/>
            <w:szCs w:val="28"/>
            <w:lang w:eastAsia="en-US"/>
          </w:rPr>
          <w:t>пункта 3.3.4 подраздела</w:t>
        </w:r>
        <w:r w:rsidR="00683418" w:rsidRPr="005D2F93">
          <w:rPr>
            <w:rFonts w:eastAsiaTheme="minorHAnsi"/>
            <w:sz w:val="28"/>
            <w:szCs w:val="28"/>
            <w:lang w:eastAsia="en-US"/>
          </w:rPr>
          <w:t xml:space="preserve"> 3.3 раздела 3</w:t>
        </w:r>
      </w:hyperlink>
      <w:r w:rsidR="00683418" w:rsidRPr="005D2F93">
        <w:rPr>
          <w:rFonts w:eastAsiaTheme="minorHAnsi"/>
          <w:sz w:val="28"/>
          <w:szCs w:val="28"/>
          <w:lang w:eastAsia="en-US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="00E800B3">
        <w:rPr>
          <w:rFonts w:eastAsiaTheme="minorHAnsi"/>
          <w:sz w:val="28"/>
          <w:szCs w:val="28"/>
          <w:lang w:eastAsia="en-US"/>
        </w:rPr>
        <w:t>, в том числе особенности выполнения административных процедур</w:t>
      </w:r>
      <w:r w:rsidR="001174E2">
        <w:rPr>
          <w:rFonts w:eastAsiaTheme="minorHAnsi"/>
          <w:sz w:val="28"/>
          <w:szCs w:val="28"/>
          <w:lang w:eastAsia="en-US"/>
        </w:rPr>
        <w:t xml:space="preserve"> </w:t>
      </w:r>
      <w:r w:rsidR="00E800B3">
        <w:rPr>
          <w:rFonts w:eastAsiaTheme="minorHAnsi"/>
          <w:sz w:val="28"/>
          <w:szCs w:val="28"/>
          <w:lang w:eastAsia="en-US"/>
        </w:rPr>
        <w:t xml:space="preserve">(действий) </w:t>
      </w:r>
      <w:r w:rsidR="00E800B3">
        <w:rPr>
          <w:rFonts w:eastAsiaTheme="minorHAnsi"/>
          <w:sz w:val="28"/>
          <w:szCs w:val="28"/>
          <w:lang w:eastAsia="en-US"/>
        </w:rPr>
        <w:br/>
        <w:t>в электронной форме</w:t>
      </w:r>
      <w:r w:rsidR="00683418" w:rsidRPr="005D2F93">
        <w:rPr>
          <w:rFonts w:eastAsiaTheme="minorHAnsi"/>
          <w:sz w:val="28"/>
          <w:szCs w:val="28"/>
          <w:lang w:eastAsia="en-US"/>
        </w:rPr>
        <w:t xml:space="preserve">» слова «указание границ земельного участка </w:t>
      </w:r>
      <w:r w:rsidR="00E800B3">
        <w:rPr>
          <w:rFonts w:eastAsiaTheme="minorHAnsi"/>
          <w:sz w:val="28"/>
          <w:szCs w:val="28"/>
          <w:lang w:eastAsia="en-US"/>
        </w:rPr>
        <w:br/>
      </w:r>
      <w:r w:rsidR="00683418" w:rsidRPr="005D2F93">
        <w:rPr>
          <w:rFonts w:eastAsiaTheme="minorHAnsi"/>
          <w:sz w:val="28"/>
          <w:szCs w:val="28"/>
          <w:lang w:eastAsia="en-US"/>
        </w:rPr>
        <w:t>или акватории» заменить словами «указание границ территории, земельного участка или акватории».</w:t>
      </w:r>
      <w:proofErr w:type="gramEnd"/>
    </w:p>
    <w:p w:rsidR="00E800B3" w:rsidRDefault="00E800B3" w:rsidP="00FA2566">
      <w:pPr>
        <w:pStyle w:val="a7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  <w:sectPr w:rsidR="00E800B3" w:rsidSect="00E800B3">
          <w:headerReference w:type="default" r:id="rId14"/>
          <w:pgSz w:w="11906" w:h="16838"/>
          <w:pgMar w:top="709" w:right="567" w:bottom="851" w:left="1888" w:header="709" w:footer="164" w:gutter="0"/>
          <w:cols w:space="708"/>
          <w:titlePg/>
          <w:docGrid w:linePitch="360"/>
        </w:sectPr>
      </w:pPr>
    </w:p>
    <w:p w:rsidR="00131EDD" w:rsidRPr="00FF1D7D" w:rsidRDefault="00164DA4" w:rsidP="00FA2566">
      <w:pPr>
        <w:pStyle w:val="a7"/>
        <w:autoSpaceDE w:val="0"/>
        <w:autoSpaceDN w:val="0"/>
        <w:adjustRightInd w:val="0"/>
        <w:spacing w:line="360" w:lineRule="auto"/>
        <w:ind w:left="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A6750">
        <w:rPr>
          <w:sz w:val="28"/>
          <w:szCs w:val="28"/>
        </w:rPr>
        <w:t>. </w:t>
      </w:r>
      <w:r w:rsidR="00131EDD">
        <w:rPr>
          <w:sz w:val="28"/>
          <w:szCs w:val="28"/>
        </w:rPr>
        <w:t xml:space="preserve">Настоящее постановление вступает в силу </w:t>
      </w:r>
      <w:r w:rsidR="00E21F0A">
        <w:rPr>
          <w:sz w:val="28"/>
          <w:szCs w:val="28"/>
        </w:rPr>
        <w:t>со дня</w:t>
      </w:r>
      <w:r w:rsidR="00131EDD">
        <w:rPr>
          <w:sz w:val="28"/>
          <w:szCs w:val="28"/>
        </w:rPr>
        <w:t xml:space="preserve"> его официального опубликования</w:t>
      </w:r>
      <w:r w:rsidR="00E21F0A">
        <w:rPr>
          <w:sz w:val="28"/>
          <w:szCs w:val="28"/>
        </w:rPr>
        <w:t xml:space="preserve"> и распространяется на правоотношения, возникшие</w:t>
      </w:r>
      <w:r w:rsidR="002A75F3">
        <w:rPr>
          <w:sz w:val="28"/>
          <w:szCs w:val="28"/>
        </w:rPr>
        <w:br/>
      </w:r>
      <w:r w:rsidR="00E21F0A">
        <w:rPr>
          <w:sz w:val="28"/>
          <w:szCs w:val="28"/>
        </w:rPr>
        <w:t xml:space="preserve">с </w:t>
      </w:r>
      <w:r w:rsidR="002A75F3">
        <w:rPr>
          <w:sz w:val="28"/>
          <w:szCs w:val="28"/>
        </w:rPr>
        <w:t>16.03.2019.</w:t>
      </w:r>
    </w:p>
    <w:p w:rsidR="00033FC2" w:rsidRPr="00FE1509" w:rsidRDefault="00033FC2" w:rsidP="00033FC2">
      <w:pPr>
        <w:widowControl w:val="0"/>
        <w:tabs>
          <w:tab w:val="left" w:pos="4536"/>
        </w:tabs>
        <w:spacing w:before="720"/>
        <w:jc w:val="both"/>
        <w:rPr>
          <w:sz w:val="28"/>
        </w:rPr>
      </w:pPr>
      <w:r w:rsidRPr="00FE1509">
        <w:rPr>
          <w:sz w:val="28"/>
        </w:rPr>
        <w:t>Председатель Правительства</w:t>
      </w:r>
    </w:p>
    <w:p w:rsidR="00033FC2" w:rsidRPr="00FE1509" w:rsidRDefault="00033FC2" w:rsidP="00033FC2">
      <w:pPr>
        <w:tabs>
          <w:tab w:val="left" w:pos="1080"/>
        </w:tabs>
        <w:suppressAutoHyphens/>
        <w:jc w:val="both"/>
        <w:rPr>
          <w:sz w:val="28"/>
          <w:szCs w:val="28"/>
        </w:rPr>
      </w:pPr>
      <w:r w:rsidRPr="00FE1509">
        <w:rPr>
          <w:sz w:val="28"/>
        </w:rPr>
        <w:t>Кировской области</w:t>
      </w:r>
      <w:r w:rsidR="000B4ED0">
        <w:rPr>
          <w:sz w:val="28"/>
        </w:rPr>
        <w:t xml:space="preserve">    </w:t>
      </w:r>
      <w:bookmarkStart w:id="0" w:name="_GoBack"/>
      <w:bookmarkEnd w:id="0"/>
      <w:r w:rsidRPr="00FE1509">
        <w:rPr>
          <w:sz w:val="28"/>
        </w:rPr>
        <w:t>А.А. Чурин</w:t>
      </w:r>
    </w:p>
    <w:sectPr w:rsidR="00033FC2" w:rsidRPr="00FE1509" w:rsidSect="00A46E21">
      <w:pgSz w:w="11906" w:h="16838"/>
      <w:pgMar w:top="709" w:right="851" w:bottom="1134" w:left="1888" w:header="709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FC9" w:rsidRDefault="00884FC9">
      <w:r>
        <w:separator/>
      </w:r>
    </w:p>
  </w:endnote>
  <w:endnote w:type="continuationSeparator" w:id="0">
    <w:p w:rsidR="00884FC9" w:rsidRDefault="0088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FC9" w:rsidRDefault="00884FC9">
      <w:r>
        <w:separator/>
      </w:r>
    </w:p>
  </w:footnote>
  <w:footnote w:type="continuationSeparator" w:id="0">
    <w:p w:rsidR="00884FC9" w:rsidRDefault="00884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4733080"/>
      <w:docPartObj>
        <w:docPartGallery w:val="Page Numbers (Top of Page)"/>
        <w:docPartUnique/>
      </w:docPartObj>
    </w:sdtPr>
    <w:sdtEndPr/>
    <w:sdtContent>
      <w:p w:rsidR="002C4525" w:rsidRDefault="00884F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E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C4525" w:rsidRDefault="002C45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072B"/>
    <w:multiLevelType w:val="hybridMultilevel"/>
    <w:tmpl w:val="C91243D4"/>
    <w:lvl w:ilvl="0" w:tplc="ACC825F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A423E6"/>
    <w:multiLevelType w:val="hybridMultilevel"/>
    <w:tmpl w:val="BA307964"/>
    <w:lvl w:ilvl="0" w:tplc="6CE634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1ED"/>
    <w:rsid w:val="0000067D"/>
    <w:rsid w:val="00013334"/>
    <w:rsid w:val="0002709E"/>
    <w:rsid w:val="000308B0"/>
    <w:rsid w:val="00033FC2"/>
    <w:rsid w:val="00053BCB"/>
    <w:rsid w:val="000571A8"/>
    <w:rsid w:val="00060ABC"/>
    <w:rsid w:val="00092641"/>
    <w:rsid w:val="000954D8"/>
    <w:rsid w:val="000A56C6"/>
    <w:rsid w:val="000A7AA7"/>
    <w:rsid w:val="000A7B33"/>
    <w:rsid w:val="000B4ED0"/>
    <w:rsid w:val="000B5829"/>
    <w:rsid w:val="000C6017"/>
    <w:rsid w:val="001139AF"/>
    <w:rsid w:val="001174E2"/>
    <w:rsid w:val="00130877"/>
    <w:rsid w:val="00131EDD"/>
    <w:rsid w:val="001475E1"/>
    <w:rsid w:val="0015112A"/>
    <w:rsid w:val="00157C33"/>
    <w:rsid w:val="00164DA4"/>
    <w:rsid w:val="00167CEE"/>
    <w:rsid w:val="00193AEF"/>
    <w:rsid w:val="001B6717"/>
    <w:rsid w:val="001C3893"/>
    <w:rsid w:val="001F2D8C"/>
    <w:rsid w:val="00214BB0"/>
    <w:rsid w:val="002270EA"/>
    <w:rsid w:val="00227A98"/>
    <w:rsid w:val="00234F8B"/>
    <w:rsid w:val="002373EE"/>
    <w:rsid w:val="00271CF3"/>
    <w:rsid w:val="00285F84"/>
    <w:rsid w:val="002A5BB1"/>
    <w:rsid w:val="002A75F3"/>
    <w:rsid w:val="002C185D"/>
    <w:rsid w:val="002C38F5"/>
    <w:rsid w:val="002C4525"/>
    <w:rsid w:val="002C5735"/>
    <w:rsid w:val="002C76D1"/>
    <w:rsid w:val="002D051E"/>
    <w:rsid w:val="002D4BBE"/>
    <w:rsid w:val="0033219D"/>
    <w:rsid w:val="00334081"/>
    <w:rsid w:val="003456EF"/>
    <w:rsid w:val="003537B8"/>
    <w:rsid w:val="0035624A"/>
    <w:rsid w:val="003570ED"/>
    <w:rsid w:val="00373229"/>
    <w:rsid w:val="00375D87"/>
    <w:rsid w:val="0037705B"/>
    <w:rsid w:val="00380110"/>
    <w:rsid w:val="00397EFE"/>
    <w:rsid w:val="003A3E0B"/>
    <w:rsid w:val="003B221B"/>
    <w:rsid w:val="003D3603"/>
    <w:rsid w:val="003E43E7"/>
    <w:rsid w:val="00427A5C"/>
    <w:rsid w:val="0043063A"/>
    <w:rsid w:val="00441028"/>
    <w:rsid w:val="00443612"/>
    <w:rsid w:val="00460041"/>
    <w:rsid w:val="00462291"/>
    <w:rsid w:val="00464C3D"/>
    <w:rsid w:val="00487896"/>
    <w:rsid w:val="004C39D4"/>
    <w:rsid w:val="004D3E44"/>
    <w:rsid w:val="00501A18"/>
    <w:rsid w:val="00507F74"/>
    <w:rsid w:val="005215CC"/>
    <w:rsid w:val="005254B3"/>
    <w:rsid w:val="005424B4"/>
    <w:rsid w:val="00550595"/>
    <w:rsid w:val="00572907"/>
    <w:rsid w:val="00584A5F"/>
    <w:rsid w:val="005B4198"/>
    <w:rsid w:val="005C4E7F"/>
    <w:rsid w:val="005C60B9"/>
    <w:rsid w:val="005D2F93"/>
    <w:rsid w:val="005F36CA"/>
    <w:rsid w:val="00625DE2"/>
    <w:rsid w:val="00641907"/>
    <w:rsid w:val="00660D91"/>
    <w:rsid w:val="00683418"/>
    <w:rsid w:val="00685CAA"/>
    <w:rsid w:val="00686724"/>
    <w:rsid w:val="006C27AD"/>
    <w:rsid w:val="006C39A8"/>
    <w:rsid w:val="006C651F"/>
    <w:rsid w:val="006D0844"/>
    <w:rsid w:val="00700672"/>
    <w:rsid w:val="007045DF"/>
    <w:rsid w:val="00706611"/>
    <w:rsid w:val="0074007D"/>
    <w:rsid w:val="0074205F"/>
    <w:rsid w:val="00791DD5"/>
    <w:rsid w:val="007B26F0"/>
    <w:rsid w:val="007B3F3E"/>
    <w:rsid w:val="007B4E44"/>
    <w:rsid w:val="007D2A48"/>
    <w:rsid w:val="007E249E"/>
    <w:rsid w:val="0082733D"/>
    <w:rsid w:val="008367F3"/>
    <w:rsid w:val="008414EB"/>
    <w:rsid w:val="008530C4"/>
    <w:rsid w:val="00866CC2"/>
    <w:rsid w:val="008729E5"/>
    <w:rsid w:val="00884FC9"/>
    <w:rsid w:val="00885811"/>
    <w:rsid w:val="008A4644"/>
    <w:rsid w:val="008A50B8"/>
    <w:rsid w:val="008B047A"/>
    <w:rsid w:val="008B3272"/>
    <w:rsid w:val="008E356D"/>
    <w:rsid w:val="00921E16"/>
    <w:rsid w:val="00933732"/>
    <w:rsid w:val="00943951"/>
    <w:rsid w:val="00947325"/>
    <w:rsid w:val="0096124D"/>
    <w:rsid w:val="00965798"/>
    <w:rsid w:val="009659F8"/>
    <w:rsid w:val="009A6750"/>
    <w:rsid w:val="009B62D9"/>
    <w:rsid w:val="009C0D8A"/>
    <w:rsid w:val="009C6543"/>
    <w:rsid w:val="009D4547"/>
    <w:rsid w:val="009D65F5"/>
    <w:rsid w:val="00A01E75"/>
    <w:rsid w:val="00A13653"/>
    <w:rsid w:val="00A46E21"/>
    <w:rsid w:val="00A8319D"/>
    <w:rsid w:val="00A96EFF"/>
    <w:rsid w:val="00AA0E76"/>
    <w:rsid w:val="00AA12DF"/>
    <w:rsid w:val="00AA3B8D"/>
    <w:rsid w:val="00AA3BB3"/>
    <w:rsid w:val="00AB21ED"/>
    <w:rsid w:val="00AD4EE6"/>
    <w:rsid w:val="00AE135E"/>
    <w:rsid w:val="00AE3E0F"/>
    <w:rsid w:val="00AE6AAA"/>
    <w:rsid w:val="00AF2FEB"/>
    <w:rsid w:val="00AF6069"/>
    <w:rsid w:val="00B030BC"/>
    <w:rsid w:val="00B07EBF"/>
    <w:rsid w:val="00B122AA"/>
    <w:rsid w:val="00B36CB8"/>
    <w:rsid w:val="00B37ECD"/>
    <w:rsid w:val="00B444EA"/>
    <w:rsid w:val="00B469BC"/>
    <w:rsid w:val="00B469BE"/>
    <w:rsid w:val="00B70E1B"/>
    <w:rsid w:val="00B7186F"/>
    <w:rsid w:val="00B72FFF"/>
    <w:rsid w:val="00B775E5"/>
    <w:rsid w:val="00B80014"/>
    <w:rsid w:val="00B85761"/>
    <w:rsid w:val="00BC2B3C"/>
    <w:rsid w:val="00BC30C7"/>
    <w:rsid w:val="00BD352E"/>
    <w:rsid w:val="00BE3A45"/>
    <w:rsid w:val="00C00CEA"/>
    <w:rsid w:val="00C22A68"/>
    <w:rsid w:val="00C26A72"/>
    <w:rsid w:val="00C27ADE"/>
    <w:rsid w:val="00C31F14"/>
    <w:rsid w:val="00C3795A"/>
    <w:rsid w:val="00C40E31"/>
    <w:rsid w:val="00C51D30"/>
    <w:rsid w:val="00C5479C"/>
    <w:rsid w:val="00CA29AF"/>
    <w:rsid w:val="00CB716E"/>
    <w:rsid w:val="00CE6B47"/>
    <w:rsid w:val="00CF28C8"/>
    <w:rsid w:val="00D038CF"/>
    <w:rsid w:val="00D0758E"/>
    <w:rsid w:val="00D24A77"/>
    <w:rsid w:val="00D35767"/>
    <w:rsid w:val="00D37FCA"/>
    <w:rsid w:val="00D77F11"/>
    <w:rsid w:val="00D80A3B"/>
    <w:rsid w:val="00D84B94"/>
    <w:rsid w:val="00D947C7"/>
    <w:rsid w:val="00DC1984"/>
    <w:rsid w:val="00DC5A46"/>
    <w:rsid w:val="00DD531E"/>
    <w:rsid w:val="00DE6BFE"/>
    <w:rsid w:val="00DF0885"/>
    <w:rsid w:val="00DF5262"/>
    <w:rsid w:val="00E03C52"/>
    <w:rsid w:val="00E04EC7"/>
    <w:rsid w:val="00E21F0A"/>
    <w:rsid w:val="00E254CA"/>
    <w:rsid w:val="00E508FE"/>
    <w:rsid w:val="00E51AFB"/>
    <w:rsid w:val="00E7443C"/>
    <w:rsid w:val="00E747B0"/>
    <w:rsid w:val="00E800B3"/>
    <w:rsid w:val="00E83E50"/>
    <w:rsid w:val="00E84809"/>
    <w:rsid w:val="00E86074"/>
    <w:rsid w:val="00E91666"/>
    <w:rsid w:val="00E97878"/>
    <w:rsid w:val="00EA63C5"/>
    <w:rsid w:val="00EB7583"/>
    <w:rsid w:val="00EF33AA"/>
    <w:rsid w:val="00F03B99"/>
    <w:rsid w:val="00F12B7E"/>
    <w:rsid w:val="00F1768C"/>
    <w:rsid w:val="00F6693D"/>
    <w:rsid w:val="00F6703C"/>
    <w:rsid w:val="00F769BA"/>
    <w:rsid w:val="00F82BE3"/>
    <w:rsid w:val="00F91286"/>
    <w:rsid w:val="00F91D73"/>
    <w:rsid w:val="00FA2566"/>
    <w:rsid w:val="00FA3429"/>
    <w:rsid w:val="00FE5425"/>
    <w:rsid w:val="00FF1D7D"/>
    <w:rsid w:val="00FF7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21E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B21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21E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B21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AB21ED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AB2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AB21ED"/>
    <w:pPr>
      <w:ind w:left="851" w:right="5102"/>
    </w:pPr>
    <w:rPr>
      <w:sz w:val="28"/>
      <w:szCs w:val="28"/>
      <w:lang w:eastAsia="zh-CN"/>
    </w:rPr>
  </w:style>
  <w:style w:type="table" w:styleId="a6">
    <w:name w:val="Table Grid"/>
    <w:basedOn w:val="a1"/>
    <w:uiPriority w:val="59"/>
    <w:rsid w:val="00AB21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AB21E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0C6017"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7400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00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33219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728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728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ogo">
    <w:name w:val="logo"/>
    <w:basedOn w:val="a0"/>
    <w:rsid w:val="00CF2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E5400410007C306BD7FF5B594F43D3AF5F3AB082BC052027CBE96ABCE8EAB8203015524B8602FF378A8B81F1A8F88B8B60C168F040F0364FC4A39K9Y7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598F8B45838F07C1519F0A52A451ECCC678A712B107D8F77F35F2CEF35F4105CCEF3516A363458F31B18D5F6D7F559AA58CCA0EF6FFCA218C22EEL2X5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598F8B45838F07C1519F0A52A451ECCC678A712B107D8F77F35F2CEF35F4105CCEF3516A363458F31B28C5D6D7F559AA58CCA0EF6FFCA218C22EEL2X5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E01EE-2A10-4D26-9C83-DC04A123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Ольга Владимировна</dc:creator>
  <cp:keywords/>
  <dc:description/>
  <cp:lastModifiedBy>slobodina_ai</cp:lastModifiedBy>
  <cp:revision>118</cp:revision>
  <cp:lastPrinted>2019-12-13T08:31:00Z</cp:lastPrinted>
  <dcterms:created xsi:type="dcterms:W3CDTF">2019-03-26T12:02:00Z</dcterms:created>
  <dcterms:modified xsi:type="dcterms:W3CDTF">2019-12-19T08:07:00Z</dcterms:modified>
</cp:coreProperties>
</file>